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89" w:rsidRDefault="00545609" w:rsidP="00545609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62650" cy="9277350"/>
            <wp:effectExtent l="19050" t="0" r="0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587" cy="927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609">
        <w:rPr>
          <w:rFonts w:ascii="Times New Roman" w:hAnsi="Times New Roman" w:cs="Times New Roman"/>
          <w:sz w:val="24"/>
          <w:szCs w:val="24"/>
        </w:rPr>
        <w:t xml:space="preserve"> </w:t>
      </w:r>
      <w:r w:rsidR="00736489">
        <w:rPr>
          <w:rFonts w:ascii="Times New Roman" w:hAnsi="Times New Roman" w:cs="Times New Roman"/>
          <w:sz w:val="28"/>
          <w:szCs w:val="28"/>
        </w:rPr>
        <w:lastRenderedPageBreak/>
        <w:t>профессиональному и личностному развитию, повышения интереса к будущей профессиональной деятельности;</w:t>
      </w:r>
    </w:p>
    <w:p w:rsidR="00736489" w:rsidRDefault="00736489" w:rsidP="0073648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укрепление социальных партнерских связей и совершенствование сетевого взаимодействия с предприятиями, образовательными организациями, повышение роли работодателей в обеспечении качества подготовки квалифицированных рабочих, специалистов среднего звена;</w:t>
      </w:r>
    </w:p>
    <w:p w:rsidR="00736489" w:rsidRDefault="00736489" w:rsidP="0073648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повышение престижности профессии и специальности, развитие профессиональной ориентации молодёжи;</w:t>
      </w:r>
    </w:p>
    <w:p w:rsidR="00736489" w:rsidRDefault="00736489" w:rsidP="0073648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обмен передовым педагогическим опытом преподавателями и мастерами производственного обучения, ведущих подготовку по профессии Повар, кондитер, и специальности Технология продукции общественного питания.</w:t>
      </w:r>
    </w:p>
    <w:p w:rsidR="00736489" w:rsidRDefault="00736489" w:rsidP="00736489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Участники Фестиваля </w:t>
      </w:r>
    </w:p>
    <w:p w:rsidR="00736489" w:rsidRDefault="00736489" w:rsidP="0073648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3.1 Участниками Фестиваля могут быть обучающиеся, педагогические работники образовательных организаций среднего профессионального образования, ведущих подготовку по ППКРС Повар, кондитер и ППССЗ Технология продукции общественного питания, а также выпускники  и другие работники предприятий индустрии питани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социальных партнеров техникума.</w:t>
      </w:r>
    </w:p>
    <w:p w:rsidR="00736489" w:rsidRDefault="00736489" w:rsidP="0073648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опускается как индивидуальное, так и коллективное участие.</w:t>
      </w:r>
    </w:p>
    <w:p w:rsidR="00736489" w:rsidRDefault="00736489" w:rsidP="00736489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проведения Фестиваля</w:t>
      </w:r>
    </w:p>
    <w:p w:rsidR="00736489" w:rsidRDefault="00736489" w:rsidP="00736489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Фестиваля определяется ежегодной Программой</w:t>
      </w:r>
    </w:p>
    <w:p w:rsidR="00736489" w:rsidRDefault="00736489" w:rsidP="00736489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 Сроки проведения.</w:t>
      </w:r>
    </w:p>
    <w:p w:rsidR="00736489" w:rsidRDefault="00736489" w:rsidP="0073648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проводится с 10 марта по 18 марта 2016 года </w:t>
      </w:r>
    </w:p>
    <w:p w:rsidR="00736489" w:rsidRDefault="00736489" w:rsidP="0073648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Фестивале направляется заявка (Приложение). Заявки принимаются до 25 февраля 2016г.</w:t>
      </w:r>
    </w:p>
    <w:p w:rsidR="00736489" w:rsidRDefault="00736489" w:rsidP="00736489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Подведение итогов Фестиваля и награждение</w:t>
      </w:r>
    </w:p>
    <w:p w:rsidR="00736489" w:rsidRDefault="00736489" w:rsidP="0073648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Победителей фестиваля определяет жюри, формируемое организатором Фестиваля, они награждаются дипломами. Участники Фестиваля получают Сертификаты.</w:t>
      </w:r>
    </w:p>
    <w:p w:rsidR="00736489" w:rsidRDefault="00736489" w:rsidP="0073648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36489" w:rsidRDefault="00736489" w:rsidP="0073648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36489" w:rsidRDefault="00736489" w:rsidP="0073648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36489" w:rsidRDefault="00736489" w:rsidP="00736489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36489" w:rsidRDefault="00736489" w:rsidP="00736489">
      <w:pPr>
        <w:rPr>
          <w:rFonts w:ascii="Times New Roman" w:hAnsi="Times New Roman" w:cs="Times New Roman"/>
          <w:sz w:val="28"/>
          <w:szCs w:val="28"/>
        </w:rPr>
      </w:pPr>
    </w:p>
    <w:p w:rsidR="00736489" w:rsidRDefault="00736489" w:rsidP="00736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36489" w:rsidRDefault="00736489" w:rsidP="00736489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736489" w:rsidRDefault="00736489" w:rsidP="00736489">
      <w:pPr>
        <w:pStyle w:val="a3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36489" w:rsidRDefault="00736489" w:rsidP="00736489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736489" w:rsidRDefault="00736489" w:rsidP="00736489">
      <w:pPr>
        <w:pStyle w:val="a3"/>
        <w:ind w:left="5382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ГБПОУ  РО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ДонТКИиБ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6489" w:rsidRDefault="00736489" w:rsidP="00736489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Бареевой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Р.Х.</w:t>
      </w:r>
    </w:p>
    <w:p w:rsidR="00736489" w:rsidRDefault="00736489" w:rsidP="00736489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736489" w:rsidRDefault="00736489" w:rsidP="00736489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736489" w:rsidRDefault="00736489" w:rsidP="00736489">
      <w:pPr>
        <w:pStyle w:val="a3"/>
        <w:ind w:left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Заявка на участие в областном фестивале кулинарного искусства «Кулинарный олимп»</w:t>
      </w:r>
    </w:p>
    <w:p w:rsidR="00736489" w:rsidRDefault="00736489" w:rsidP="00736489">
      <w:pPr>
        <w:pStyle w:val="a3"/>
        <w:ind w:left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426" w:type="dxa"/>
        <w:tblLook w:val="04A0"/>
      </w:tblPr>
      <w:tblGrid>
        <w:gridCol w:w="3226"/>
        <w:gridCol w:w="5919"/>
      </w:tblGrid>
      <w:tr w:rsidR="00736489" w:rsidTr="00736489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89" w:rsidRDefault="007364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организация, предприятие.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89" w:rsidRDefault="007364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36489" w:rsidTr="00736489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89" w:rsidRDefault="007364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 ОО (полностью)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89" w:rsidRDefault="007364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36489" w:rsidTr="00736489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89" w:rsidRDefault="007364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89" w:rsidRDefault="007364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36489" w:rsidTr="00736489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89" w:rsidRDefault="007364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89" w:rsidRDefault="007364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36489" w:rsidTr="00736489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89" w:rsidRDefault="007364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какой номинации представлена работа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89" w:rsidRDefault="007364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36489" w:rsidTr="00736489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89" w:rsidRDefault="007364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электронной почты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89" w:rsidRDefault="007364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36489" w:rsidRDefault="00736489" w:rsidP="00736489">
      <w:pPr>
        <w:pStyle w:val="a3"/>
        <w:ind w:left="426"/>
        <w:rPr>
          <w:rFonts w:ascii="Times New Roman" w:hAnsi="Times New Roman" w:cs="Times New Roman"/>
          <w:sz w:val="32"/>
          <w:szCs w:val="32"/>
        </w:rPr>
      </w:pPr>
    </w:p>
    <w:p w:rsidR="00736489" w:rsidRDefault="00736489" w:rsidP="00736489">
      <w:pPr>
        <w:pStyle w:val="a3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 ОО                                               Ф.И.О.</w:t>
      </w:r>
    </w:p>
    <w:p w:rsidR="00736489" w:rsidRDefault="00736489" w:rsidP="00736489">
      <w:pPr>
        <w:pStyle w:val="a3"/>
        <w:ind w:left="426"/>
        <w:rPr>
          <w:rFonts w:ascii="Times New Roman" w:hAnsi="Times New Roman" w:cs="Times New Roman"/>
          <w:sz w:val="32"/>
          <w:szCs w:val="32"/>
        </w:rPr>
      </w:pPr>
    </w:p>
    <w:p w:rsidR="00CD1E1B" w:rsidRDefault="00545609"/>
    <w:sectPr w:rsidR="00CD1E1B" w:rsidSect="005456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6817"/>
    <w:multiLevelType w:val="multilevel"/>
    <w:tmpl w:val="CA9EB37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4" w:hanging="42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444" w:hanging="108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524" w:hanging="144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489"/>
    <w:rsid w:val="00545609"/>
    <w:rsid w:val="00644B39"/>
    <w:rsid w:val="00736489"/>
    <w:rsid w:val="00B1009F"/>
    <w:rsid w:val="00EF16AD"/>
    <w:rsid w:val="00F0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89"/>
    <w:pPr>
      <w:ind w:left="720"/>
      <w:contextualSpacing/>
    </w:pPr>
  </w:style>
  <w:style w:type="table" w:styleId="a4">
    <w:name w:val="Table Grid"/>
    <w:basedOn w:val="a1"/>
    <w:uiPriority w:val="59"/>
    <w:rsid w:val="00736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2016-02-02T09:44:00Z</cp:lastPrinted>
  <dcterms:created xsi:type="dcterms:W3CDTF">2016-02-02T09:44:00Z</dcterms:created>
  <dcterms:modified xsi:type="dcterms:W3CDTF">2016-02-02T12:53:00Z</dcterms:modified>
</cp:coreProperties>
</file>