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B8" w:rsidRPr="00D0024D" w:rsidRDefault="00D0024D" w:rsidP="00D0024D">
      <w:pPr>
        <w:pStyle w:val="a5"/>
        <w:spacing w:line="240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Сайты организаторов</w:t>
      </w:r>
      <w:r w:rsidR="005560B8" w:rsidRPr="00D0024D">
        <w:rPr>
          <w:b/>
          <w:sz w:val="28"/>
        </w:rPr>
        <w:t xml:space="preserve"> заключительного этапа Всероссийской олимпиады профессионального </w:t>
      </w:r>
      <w:r w:rsidR="005560B8" w:rsidRPr="00D0024D">
        <w:rPr>
          <w:b/>
          <w:sz w:val="28"/>
        </w:rPr>
        <w:br/>
        <w:t>мастерства обучающихся по специальностям среднего профессионального образования в 2016 году</w:t>
      </w:r>
    </w:p>
    <w:tbl>
      <w:tblPr>
        <w:tblpPr w:leftFromText="180" w:rightFromText="180" w:vertAnchor="text" w:horzAnchor="margin" w:tblpX="115" w:tblpY="192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092"/>
        <w:gridCol w:w="3533"/>
        <w:gridCol w:w="3685"/>
      </w:tblGrid>
      <w:tr w:rsidR="005560B8" w:rsidRPr="009823CA" w:rsidTr="00D0024D">
        <w:trPr>
          <w:trHeight w:val="700"/>
        </w:trPr>
        <w:tc>
          <w:tcPr>
            <w:tcW w:w="540" w:type="dxa"/>
          </w:tcPr>
          <w:p w:rsidR="005560B8" w:rsidRPr="00D0024D" w:rsidRDefault="005560B8" w:rsidP="009E2E05">
            <w:pPr>
              <w:jc w:val="center"/>
              <w:rPr>
                <w:sz w:val="22"/>
                <w:szCs w:val="24"/>
              </w:rPr>
            </w:pPr>
            <w:r w:rsidRPr="00D0024D">
              <w:rPr>
                <w:sz w:val="22"/>
                <w:szCs w:val="24"/>
              </w:rPr>
              <w:t>№</w:t>
            </w:r>
          </w:p>
          <w:p w:rsidR="005560B8" w:rsidRPr="00D0024D" w:rsidRDefault="005560B8" w:rsidP="009E2E05">
            <w:pPr>
              <w:jc w:val="center"/>
              <w:rPr>
                <w:sz w:val="22"/>
                <w:szCs w:val="24"/>
              </w:rPr>
            </w:pPr>
            <w:r w:rsidRPr="00D0024D">
              <w:rPr>
                <w:sz w:val="22"/>
                <w:szCs w:val="24"/>
              </w:rPr>
              <w:t>п/п</w:t>
            </w:r>
          </w:p>
        </w:tc>
        <w:tc>
          <w:tcPr>
            <w:tcW w:w="7092" w:type="dxa"/>
            <w:tcBorders>
              <w:bottom w:val="single" w:sz="4" w:space="0" w:color="000000"/>
            </w:tcBorders>
          </w:tcPr>
          <w:p w:rsidR="005560B8" w:rsidRPr="00D0024D" w:rsidRDefault="005560B8" w:rsidP="00D0024D">
            <w:pPr>
              <w:jc w:val="center"/>
              <w:rPr>
                <w:sz w:val="22"/>
                <w:szCs w:val="24"/>
              </w:rPr>
            </w:pPr>
            <w:r w:rsidRPr="00D0024D">
              <w:rPr>
                <w:sz w:val="22"/>
                <w:szCs w:val="24"/>
              </w:rPr>
              <w:t xml:space="preserve">Код и наименование укрупненных групп специальностей. </w:t>
            </w:r>
            <w:r w:rsidRPr="00D0024D">
              <w:rPr>
                <w:sz w:val="22"/>
                <w:szCs w:val="24"/>
              </w:rPr>
              <w:br/>
              <w:t>Код и наименование специальностей среднего профессионального образования</w:t>
            </w:r>
          </w:p>
        </w:tc>
        <w:tc>
          <w:tcPr>
            <w:tcW w:w="3533" w:type="dxa"/>
          </w:tcPr>
          <w:p w:rsidR="005560B8" w:rsidRPr="00D0024D" w:rsidRDefault="00D0024D" w:rsidP="00D0024D">
            <w:pPr>
              <w:jc w:val="center"/>
              <w:rPr>
                <w:sz w:val="22"/>
                <w:szCs w:val="24"/>
              </w:rPr>
            </w:pPr>
            <w:r w:rsidRPr="00D0024D">
              <w:rPr>
                <w:sz w:val="22"/>
                <w:szCs w:val="24"/>
              </w:rPr>
              <w:t>Организатор</w:t>
            </w:r>
          </w:p>
        </w:tc>
        <w:tc>
          <w:tcPr>
            <w:tcW w:w="3685" w:type="dxa"/>
          </w:tcPr>
          <w:p w:rsidR="005560B8" w:rsidRPr="00D0024D" w:rsidRDefault="00D0024D" w:rsidP="009E2E05">
            <w:pPr>
              <w:jc w:val="center"/>
              <w:rPr>
                <w:sz w:val="22"/>
                <w:szCs w:val="24"/>
              </w:rPr>
            </w:pPr>
            <w:r w:rsidRPr="00D0024D">
              <w:rPr>
                <w:sz w:val="22"/>
                <w:szCs w:val="24"/>
              </w:rPr>
              <w:t>Адрес сайта</w:t>
            </w:r>
          </w:p>
        </w:tc>
      </w:tr>
      <w:tr w:rsidR="005560B8" w:rsidRPr="009823CA" w:rsidTr="00D0024D">
        <w:trPr>
          <w:trHeight w:val="836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:rsidR="005560B8" w:rsidRDefault="005560B8" w:rsidP="009E2E05">
            <w:pPr>
              <w:rPr>
                <w:sz w:val="24"/>
                <w:szCs w:val="24"/>
              </w:rPr>
            </w:pPr>
            <w:r w:rsidRPr="00D16660">
              <w:rPr>
                <w:b/>
                <w:sz w:val="24"/>
                <w:szCs w:val="24"/>
              </w:rPr>
              <w:t>10.00.00 ИНФОРМАЦИОННАЯ БЕЗОПАСНОСТЬ</w:t>
            </w:r>
            <w:r w:rsidRPr="00B56996">
              <w:rPr>
                <w:sz w:val="24"/>
                <w:szCs w:val="24"/>
              </w:rPr>
              <w:t xml:space="preserve"> </w:t>
            </w:r>
          </w:p>
          <w:p w:rsidR="005560B8" w:rsidRDefault="005560B8" w:rsidP="009E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10.02.02</w:t>
            </w:r>
            <w:r w:rsidRPr="00B56996">
              <w:rPr>
                <w:sz w:val="24"/>
                <w:szCs w:val="24"/>
              </w:rPr>
              <w:t xml:space="preserve"> Информационная безопасность </w:t>
            </w:r>
            <w:r>
              <w:rPr>
                <w:sz w:val="24"/>
                <w:szCs w:val="24"/>
              </w:rPr>
              <w:t>телекоммуникационных систем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10.02.03 Информационная безопасность в автоматизированных системах</w:t>
            </w:r>
          </w:p>
        </w:tc>
        <w:tc>
          <w:tcPr>
            <w:tcW w:w="3533" w:type="dxa"/>
          </w:tcPr>
          <w:p w:rsidR="005560B8" w:rsidRPr="00B56996" w:rsidRDefault="005560B8" w:rsidP="009E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Башкортостан, </w:t>
            </w:r>
            <w:r w:rsidR="00D0024D">
              <w:rPr>
                <w:sz w:val="24"/>
                <w:szCs w:val="24"/>
              </w:rPr>
              <w:br/>
              <w:t xml:space="preserve">г. Уфа </w:t>
            </w:r>
            <w:r>
              <w:rPr>
                <w:sz w:val="24"/>
                <w:szCs w:val="24"/>
              </w:rPr>
              <w:t xml:space="preserve">ГБПОУ Уфимский колледж </w:t>
            </w:r>
            <w:r w:rsidRPr="00B56996">
              <w:rPr>
                <w:sz w:val="24"/>
                <w:szCs w:val="24"/>
              </w:rPr>
              <w:t xml:space="preserve">радиоэлектроники, телекоммуникаций </w:t>
            </w:r>
            <w:r w:rsidRPr="00B56996">
              <w:rPr>
                <w:sz w:val="24"/>
                <w:szCs w:val="24"/>
              </w:rPr>
              <w:br/>
              <w:t>и безопасности</w:t>
            </w:r>
          </w:p>
        </w:tc>
        <w:tc>
          <w:tcPr>
            <w:tcW w:w="3685" w:type="dxa"/>
          </w:tcPr>
          <w:p w:rsidR="005560B8" w:rsidRPr="00D7733F" w:rsidRDefault="00D7733F" w:rsidP="009E2E05">
            <w:pPr>
              <w:jc w:val="center"/>
              <w:rPr>
                <w:b/>
                <w:sz w:val="24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http://www.ugkr.ru/</w:t>
            </w:r>
          </w:p>
        </w:tc>
      </w:tr>
      <w:tr w:rsidR="005560B8" w:rsidRPr="009823CA" w:rsidTr="00D0024D">
        <w:trPr>
          <w:trHeight w:val="836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  <w:tcBorders>
              <w:top w:val="single" w:sz="4" w:space="0" w:color="auto"/>
            </w:tcBorders>
          </w:tcPr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>22.00.00 ТЕХНОЛОГИИ МАТЕРИАЛОВ</w:t>
            </w:r>
            <w:r w:rsidRPr="00794063">
              <w:rPr>
                <w:sz w:val="24"/>
                <w:szCs w:val="24"/>
              </w:rPr>
              <w:br/>
            </w:r>
            <w:r w:rsidRPr="00EA65E3">
              <w:rPr>
                <w:sz w:val="23"/>
                <w:szCs w:val="23"/>
              </w:rPr>
              <w:t>22.02.01 Металлургия черных металлов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22.02.02 Металлургия цветных металлов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22.02.03 Литейное производство черных и цветных металлов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22.02.04 Металловедение и термическая обработка металлов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22.02.06 Сварочное производство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EA65E3">
              <w:rPr>
                <w:sz w:val="23"/>
                <w:szCs w:val="23"/>
              </w:rPr>
              <w:t>22.02.07 Порошковая металлургия, композиционные материалы, покрытия</w:t>
            </w:r>
          </w:p>
        </w:tc>
        <w:tc>
          <w:tcPr>
            <w:tcW w:w="3533" w:type="dxa"/>
          </w:tcPr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 xml:space="preserve">Курская область, </w:t>
            </w:r>
            <w:r w:rsidR="00D0024D">
              <w:rPr>
                <w:sz w:val="23"/>
                <w:szCs w:val="23"/>
              </w:rPr>
              <w:br/>
            </w:r>
            <w:r w:rsidRPr="00EA65E3">
              <w:rPr>
                <w:sz w:val="23"/>
                <w:szCs w:val="23"/>
              </w:rPr>
              <w:t xml:space="preserve">г. Железногорск </w:t>
            </w:r>
            <w:r w:rsidRPr="00EA65E3">
              <w:rPr>
                <w:sz w:val="23"/>
                <w:szCs w:val="23"/>
              </w:rPr>
              <w:br/>
              <w:t>ОБОУ СПО</w:t>
            </w:r>
            <w:r w:rsidRPr="00EA65E3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EA65E3">
              <w:rPr>
                <w:sz w:val="23"/>
                <w:szCs w:val="23"/>
              </w:rPr>
              <w:t>«</w:t>
            </w:r>
            <w:proofErr w:type="spellStart"/>
            <w:r w:rsidRPr="00EA65E3">
              <w:rPr>
                <w:sz w:val="23"/>
                <w:szCs w:val="23"/>
              </w:rPr>
              <w:t>Железногорский</w:t>
            </w:r>
            <w:proofErr w:type="spellEnd"/>
          </w:p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 xml:space="preserve">горно-металлургический </w:t>
            </w:r>
            <w:r w:rsidRPr="00EA65E3">
              <w:rPr>
                <w:sz w:val="23"/>
                <w:szCs w:val="23"/>
              </w:rPr>
              <w:br/>
              <w:t>колледж»</w:t>
            </w:r>
          </w:p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http://www.zhgmk.ru/</w:t>
            </w:r>
          </w:p>
        </w:tc>
      </w:tr>
      <w:tr w:rsidR="005560B8" w:rsidRPr="009823CA" w:rsidTr="00D0024D">
        <w:trPr>
          <w:trHeight w:val="928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794063" w:rsidRDefault="005560B8" w:rsidP="009E2E05">
            <w:pPr>
              <w:rPr>
                <w:spacing w:val="-3"/>
                <w:sz w:val="24"/>
                <w:szCs w:val="24"/>
              </w:rPr>
            </w:pPr>
            <w:r w:rsidRPr="00227BC8">
              <w:rPr>
                <w:b/>
                <w:spacing w:val="-3"/>
                <w:sz w:val="24"/>
                <w:szCs w:val="24"/>
              </w:rPr>
              <w:t>24.00.00 АВИАЦИОННАЯ И РАКЕТНО-КОСМИЧЕСКАЯ ТЕХНИКА</w:t>
            </w:r>
            <w:r w:rsidRPr="00794063">
              <w:rPr>
                <w:spacing w:val="-3"/>
                <w:sz w:val="24"/>
                <w:szCs w:val="24"/>
              </w:rPr>
              <w:br/>
              <w:t>24.02.01 Производство летательных аппаратов</w:t>
            </w:r>
          </w:p>
          <w:p w:rsidR="005560B8" w:rsidRPr="00794063" w:rsidRDefault="005560B8" w:rsidP="009E2E05">
            <w:pPr>
              <w:rPr>
                <w:spacing w:val="-3"/>
                <w:sz w:val="24"/>
                <w:szCs w:val="24"/>
              </w:rPr>
            </w:pPr>
            <w:r w:rsidRPr="00794063">
              <w:rPr>
                <w:spacing w:val="-3"/>
                <w:sz w:val="24"/>
                <w:szCs w:val="24"/>
              </w:rPr>
              <w:t>24.02.02 Производство авиационных двигателей</w:t>
            </w:r>
          </w:p>
        </w:tc>
        <w:tc>
          <w:tcPr>
            <w:tcW w:w="3533" w:type="dxa"/>
          </w:tcPr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Новосибирская </w:t>
            </w:r>
            <w:r>
              <w:rPr>
                <w:sz w:val="24"/>
                <w:szCs w:val="24"/>
              </w:rPr>
              <w:t xml:space="preserve">область,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Новосибирск</w:t>
            </w:r>
          </w:p>
          <w:p w:rsidR="005560B8" w:rsidRPr="00D0024D" w:rsidRDefault="005560B8" w:rsidP="009E2E0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ГБПОУ</w:t>
            </w:r>
            <w:proofErr w:type="gramEnd"/>
            <w:r w:rsidRPr="00794063">
              <w:rPr>
                <w:sz w:val="24"/>
                <w:szCs w:val="24"/>
              </w:rPr>
              <w:t xml:space="preserve"> НО </w:t>
            </w:r>
            <w:r w:rsidRPr="00794063">
              <w:rPr>
                <w:spacing w:val="-3"/>
                <w:sz w:val="24"/>
                <w:szCs w:val="24"/>
              </w:rPr>
              <w:t>«Новосибирский авиационный технический колледж»</w:t>
            </w: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http://www.natk.ru/</w:t>
            </w:r>
          </w:p>
        </w:tc>
      </w:tr>
      <w:tr w:rsidR="005560B8" w:rsidRPr="009823CA" w:rsidTr="00D0024D">
        <w:trPr>
          <w:trHeight w:val="981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794063" w:rsidRDefault="005560B8" w:rsidP="009E2E05">
            <w:pPr>
              <w:rPr>
                <w:b/>
                <w:sz w:val="24"/>
                <w:szCs w:val="24"/>
              </w:rPr>
            </w:pPr>
            <w:r w:rsidRPr="00794063">
              <w:rPr>
                <w:b/>
                <w:sz w:val="24"/>
                <w:szCs w:val="24"/>
              </w:rPr>
              <w:t>18.00.00 ХИМИЧЕСКИЕ ТЕХНОЛОГИИ</w:t>
            </w:r>
          </w:p>
          <w:p w:rsidR="005560B8" w:rsidRPr="00E356CE" w:rsidRDefault="005560B8" w:rsidP="009E2E05">
            <w:pPr>
              <w:rPr>
                <w:sz w:val="24"/>
                <w:szCs w:val="24"/>
              </w:rPr>
            </w:pPr>
            <w:r w:rsidRPr="00E356CE">
              <w:rPr>
                <w:sz w:val="24"/>
                <w:szCs w:val="24"/>
              </w:rPr>
              <w:t>18.02.01 Аналитический контроль качества химических соединений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18.02.02 Химическая технология отделочного производства 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и обработки изделий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18.02.03 Химическая технология неорганических веществ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18.02.04 Электрохимическое производство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18.02.05 Производство тугоплавких неметаллических 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и силикатных материалов и изделий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18.02.06 Химическая технология органических веществ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18.02.07 Технология производства и переработки пластических масс и эластомеров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lastRenderedPageBreak/>
              <w:t>18.02.08 Технология кинофотоматериалов и магнитных носителей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18.02.09 Переработка нефти и газа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18.02.10 Коксохимическое производство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EA65E3">
              <w:rPr>
                <w:sz w:val="23"/>
                <w:szCs w:val="23"/>
              </w:rPr>
              <w:t>18.02.11 Технология пиротехнических составов и изделий</w:t>
            </w:r>
          </w:p>
        </w:tc>
        <w:tc>
          <w:tcPr>
            <w:tcW w:w="3533" w:type="dxa"/>
          </w:tcPr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lastRenderedPageBreak/>
              <w:t xml:space="preserve">Новосибирская </w:t>
            </w:r>
            <w:r>
              <w:rPr>
                <w:sz w:val="24"/>
                <w:szCs w:val="24"/>
              </w:rPr>
              <w:t xml:space="preserve">область,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Новосибирск</w:t>
            </w:r>
          </w:p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ГБПОУ НО «Новосибирский химико-технологический колледж 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им. Д. И. Менделеева»</w:t>
            </w:r>
          </w:p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http://nhtk-edu.ru/</w:t>
            </w:r>
          </w:p>
        </w:tc>
      </w:tr>
      <w:tr w:rsidR="005560B8" w:rsidRPr="009823CA" w:rsidTr="00D0024D">
        <w:trPr>
          <w:trHeight w:val="981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B56996" w:rsidRDefault="005560B8" w:rsidP="009E2E05">
            <w:pPr>
              <w:rPr>
                <w:b/>
                <w:sz w:val="24"/>
                <w:szCs w:val="24"/>
              </w:rPr>
            </w:pPr>
            <w:r w:rsidRPr="00B56996">
              <w:rPr>
                <w:b/>
                <w:sz w:val="24"/>
                <w:szCs w:val="24"/>
              </w:rPr>
              <w:t>08.00.00 ТЕХНИКА И ТЕХНОЛОГИИ СТРОИТЕЛЬСТВА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08.02.01 Строительство и эксплуатация зданий </w:t>
            </w:r>
            <w:r w:rsidRPr="00B56996">
              <w:rPr>
                <w:sz w:val="24"/>
                <w:szCs w:val="24"/>
              </w:rPr>
              <w:t>и сооружений</w:t>
            </w:r>
          </w:p>
          <w:p w:rsidR="005560B8" w:rsidRPr="00D16660" w:rsidRDefault="005560B8" w:rsidP="009E2E0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08.02.02 Строительство </w:t>
            </w:r>
            <w:r w:rsidRPr="00B56996">
              <w:rPr>
                <w:sz w:val="24"/>
                <w:szCs w:val="24"/>
              </w:rPr>
              <w:t>и эксплуатация инженерных сооружений</w:t>
            </w:r>
            <w:r w:rsidRPr="00B5699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3" w:type="dxa"/>
          </w:tcPr>
          <w:p w:rsidR="005560B8" w:rsidRPr="00B56996" w:rsidRDefault="005560B8" w:rsidP="009E2E05">
            <w:pPr>
              <w:jc w:val="center"/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Нижегородская область</w:t>
            </w:r>
            <w:r>
              <w:rPr>
                <w:sz w:val="24"/>
                <w:szCs w:val="24"/>
              </w:rPr>
              <w:t xml:space="preserve">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Перевоз</w:t>
            </w:r>
            <w:r w:rsidR="00D0024D">
              <w:rPr>
                <w:sz w:val="24"/>
                <w:szCs w:val="24"/>
              </w:rPr>
              <w:br/>
            </w:r>
            <w:r w:rsidRPr="00B56996">
              <w:rPr>
                <w:sz w:val="24"/>
                <w:szCs w:val="24"/>
              </w:rPr>
              <w:t xml:space="preserve"> ГБПОУ «</w:t>
            </w:r>
            <w:proofErr w:type="spellStart"/>
            <w:r w:rsidRPr="00B56996">
              <w:rPr>
                <w:sz w:val="24"/>
                <w:szCs w:val="24"/>
              </w:rPr>
              <w:t>Перевозский</w:t>
            </w:r>
            <w:proofErr w:type="spellEnd"/>
            <w:r w:rsidRPr="00B56996">
              <w:rPr>
                <w:sz w:val="24"/>
                <w:szCs w:val="24"/>
              </w:rPr>
              <w:t xml:space="preserve"> строительный колледж»</w:t>
            </w:r>
          </w:p>
        </w:tc>
        <w:tc>
          <w:tcPr>
            <w:tcW w:w="3685" w:type="dxa"/>
          </w:tcPr>
          <w:p w:rsidR="005560B8" w:rsidRPr="002A0947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http://gboupsk.ru/</w:t>
            </w:r>
          </w:p>
        </w:tc>
      </w:tr>
      <w:tr w:rsidR="005560B8" w:rsidRPr="009823CA" w:rsidTr="00D0024D">
        <w:trPr>
          <w:trHeight w:val="2254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D16660" w:rsidRDefault="005560B8" w:rsidP="009E2E05">
            <w:pPr>
              <w:rPr>
                <w:b/>
                <w:sz w:val="24"/>
                <w:szCs w:val="24"/>
              </w:rPr>
            </w:pPr>
            <w:r w:rsidRPr="00D16660">
              <w:rPr>
                <w:b/>
                <w:sz w:val="24"/>
                <w:szCs w:val="24"/>
              </w:rPr>
              <w:t>11.0</w:t>
            </w:r>
            <w:r>
              <w:rPr>
                <w:b/>
                <w:sz w:val="24"/>
                <w:szCs w:val="24"/>
              </w:rPr>
              <w:t xml:space="preserve">0.00 ЭЛЕКТРОНИКА, РАДИОТЕХНИКА </w:t>
            </w:r>
            <w:r w:rsidRPr="00D16660">
              <w:rPr>
                <w:b/>
                <w:sz w:val="24"/>
                <w:szCs w:val="24"/>
              </w:rPr>
              <w:t>И СИСТЕМЫ СВЯЗИ</w:t>
            </w: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 xml:space="preserve">11.02.01 </w:t>
            </w:r>
            <w:proofErr w:type="spellStart"/>
            <w:r w:rsidRPr="00D16660">
              <w:rPr>
                <w:sz w:val="24"/>
                <w:szCs w:val="24"/>
              </w:rPr>
              <w:t>Радиоаппаратостроение</w:t>
            </w:r>
            <w:proofErr w:type="spellEnd"/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>11.02.02 Техническое обслуживание и ремонт радиоэлектронной техники (по отраслям)</w:t>
            </w: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>11.02.04 Радиотехнические комплексы и системы управления космических летательных аппаратов</w:t>
            </w: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>11.02.14 Электронные приборы и устройства</w:t>
            </w:r>
          </w:p>
        </w:tc>
        <w:tc>
          <w:tcPr>
            <w:tcW w:w="3533" w:type="dxa"/>
          </w:tcPr>
          <w:p w:rsidR="005560B8" w:rsidRPr="00D16660" w:rsidRDefault="005560B8" w:rsidP="009E2E0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>Свердловская обл</w:t>
            </w:r>
            <w:r>
              <w:rPr>
                <w:sz w:val="24"/>
                <w:szCs w:val="24"/>
              </w:rPr>
              <w:t xml:space="preserve">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Екатеринбург</w:t>
            </w:r>
          </w:p>
          <w:p w:rsidR="005560B8" w:rsidRPr="00D16660" w:rsidRDefault="005560B8" w:rsidP="009E2E0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16660">
              <w:rPr>
                <w:sz w:val="24"/>
                <w:szCs w:val="24"/>
              </w:rPr>
              <w:t xml:space="preserve">ГАОУ СПО СО «Уральский радиотехнический колледж </w:t>
            </w:r>
            <w:r w:rsidRPr="00D16660">
              <w:rPr>
                <w:sz w:val="24"/>
                <w:szCs w:val="24"/>
              </w:rPr>
              <w:br/>
              <w:t xml:space="preserve">им. </w:t>
            </w:r>
            <w:proofErr w:type="spellStart"/>
            <w:r w:rsidRPr="00D16660">
              <w:rPr>
                <w:sz w:val="24"/>
                <w:szCs w:val="24"/>
              </w:rPr>
              <w:t>А.С.Попова</w:t>
            </w:r>
            <w:proofErr w:type="spellEnd"/>
            <w:r w:rsidRPr="00D16660">
              <w:rPr>
                <w:sz w:val="24"/>
                <w:szCs w:val="24"/>
              </w:rPr>
              <w:t>»</w:t>
            </w: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</w:p>
          <w:p w:rsidR="005560B8" w:rsidRPr="00D16660" w:rsidRDefault="005560B8" w:rsidP="009E2E0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http://www.urtt.ru/</w:t>
            </w:r>
          </w:p>
        </w:tc>
      </w:tr>
      <w:tr w:rsidR="005560B8" w:rsidRPr="009823CA" w:rsidTr="00D0024D">
        <w:trPr>
          <w:trHeight w:val="1160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EA65E3" w:rsidRDefault="005560B8" w:rsidP="009E2E05">
            <w:pPr>
              <w:rPr>
                <w:b/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>21.00.00 ПРИКЛАДНАЯ ГЕОЛОГИЯ, ГОРНОЕ ДЕЛО, НЕФТЕГАЗОВОЕ ДЕЛО И ГЕОДЕЗИЯ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21.02.17 Подземная разработка месторождений полезных ископаемых</w:t>
            </w:r>
          </w:p>
        </w:tc>
        <w:tc>
          <w:tcPr>
            <w:tcW w:w="3533" w:type="dxa"/>
          </w:tcPr>
          <w:p w:rsidR="005560B8" w:rsidRPr="009B46F6" w:rsidRDefault="005560B8" w:rsidP="009E2E05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B46F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Республика Башкортостан, </w:t>
            </w:r>
            <w:r w:rsidR="00D0024D">
              <w:rPr>
                <w:rFonts w:ascii="Times New Roman" w:hAnsi="Times New Roman"/>
                <w:color w:val="000000"/>
                <w:sz w:val="23"/>
                <w:szCs w:val="23"/>
              </w:rPr>
              <w:br/>
            </w:r>
            <w:r w:rsidRPr="009B46F6">
              <w:rPr>
                <w:rFonts w:ascii="Times New Roman" w:hAnsi="Times New Roman"/>
                <w:color w:val="000000"/>
                <w:sz w:val="23"/>
                <w:szCs w:val="23"/>
              </w:rPr>
              <w:t>г. Учалы</w:t>
            </w:r>
            <w:r w:rsidRPr="009B46F6">
              <w:rPr>
                <w:rFonts w:ascii="Times New Roman" w:hAnsi="Times New Roman"/>
                <w:color w:val="000000"/>
                <w:sz w:val="23"/>
                <w:szCs w:val="23"/>
              </w:rPr>
              <w:br/>
              <w:t xml:space="preserve"> ГАПОУ Учалинский колледж горной промышленности</w:t>
            </w: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http://www.ugmt.ru/</w:t>
            </w:r>
          </w:p>
        </w:tc>
      </w:tr>
      <w:tr w:rsidR="005560B8" w:rsidRPr="009823CA" w:rsidTr="00D0024D">
        <w:trPr>
          <w:trHeight w:val="1316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227BC8" w:rsidRDefault="005560B8" w:rsidP="009E2E05">
            <w:pPr>
              <w:rPr>
                <w:b/>
                <w:spacing w:val="-2"/>
                <w:sz w:val="24"/>
                <w:szCs w:val="24"/>
              </w:rPr>
            </w:pPr>
            <w:r w:rsidRPr="00227BC8">
              <w:rPr>
                <w:b/>
                <w:spacing w:val="-2"/>
                <w:sz w:val="24"/>
                <w:szCs w:val="24"/>
              </w:rPr>
              <w:t>29.00.00 ТЕХНОЛОГИИ ЛЕГКОЙ ПРОМЫШЛЕННОСТИ</w:t>
            </w:r>
          </w:p>
          <w:p w:rsidR="005560B8" w:rsidRDefault="005560B8" w:rsidP="009E2E05">
            <w:pPr>
              <w:rPr>
                <w:spacing w:val="-2"/>
                <w:sz w:val="24"/>
                <w:szCs w:val="24"/>
              </w:rPr>
            </w:pPr>
            <w:r w:rsidRPr="00227BC8">
              <w:rPr>
                <w:spacing w:val="-2"/>
                <w:sz w:val="24"/>
                <w:szCs w:val="24"/>
              </w:rPr>
              <w:t xml:space="preserve">29.02.03 Конструирование, моделирование и технология изделий </w:t>
            </w:r>
            <w:r>
              <w:rPr>
                <w:spacing w:val="-2"/>
                <w:sz w:val="24"/>
                <w:szCs w:val="24"/>
              </w:rPr>
              <w:br/>
            </w:r>
            <w:r w:rsidRPr="00227BC8">
              <w:rPr>
                <w:spacing w:val="-2"/>
                <w:sz w:val="24"/>
                <w:szCs w:val="24"/>
              </w:rPr>
              <w:t>из меха</w:t>
            </w:r>
            <w:r w:rsidRPr="00227BC8">
              <w:rPr>
                <w:spacing w:val="-2"/>
                <w:sz w:val="24"/>
                <w:szCs w:val="24"/>
              </w:rPr>
              <w:br/>
              <w:t>29.02.04 Конструирование, моделирование и технология швейных изделий</w:t>
            </w:r>
          </w:p>
          <w:p w:rsidR="00D0024D" w:rsidRPr="00227BC8" w:rsidRDefault="00D0024D" w:rsidP="009E2E0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227BC8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Республика Алтай</w:t>
            </w:r>
            <w:r>
              <w:rPr>
                <w:sz w:val="24"/>
                <w:szCs w:val="24"/>
              </w:rPr>
              <w:t xml:space="preserve">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Горно-Алтайск</w:t>
            </w:r>
            <w:r>
              <w:rPr>
                <w:sz w:val="24"/>
                <w:szCs w:val="24"/>
              </w:rPr>
              <w:br/>
            </w:r>
            <w:r w:rsidRPr="00227BC8">
              <w:rPr>
                <w:sz w:val="24"/>
                <w:szCs w:val="24"/>
              </w:rPr>
              <w:t>БПОУ РА «Горно-Алтайский государственный политехнический колледж»</w:t>
            </w: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http://gagpk.org.ru/</w:t>
            </w:r>
          </w:p>
        </w:tc>
      </w:tr>
      <w:tr w:rsidR="005560B8" w:rsidRPr="009823CA" w:rsidTr="00D0024D">
        <w:trPr>
          <w:trHeight w:val="1265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b/>
                <w:sz w:val="24"/>
                <w:szCs w:val="24"/>
              </w:rPr>
              <w:t>15.00.00 МАШИНОСТРОЕНИЕ</w:t>
            </w:r>
            <w:r w:rsidRPr="00794063">
              <w:rPr>
                <w:sz w:val="24"/>
                <w:szCs w:val="24"/>
              </w:rPr>
              <w:br/>
              <w:t>15.02.01 Монтаж и техническая эксплуатация промышленного оборудования (по отраслям)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15.02.02 Техниче</w:t>
            </w:r>
            <w:r>
              <w:rPr>
                <w:sz w:val="24"/>
                <w:szCs w:val="24"/>
              </w:rPr>
              <w:t xml:space="preserve">ская эксплуатация оборудования 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для производства электронной техники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15.02.03 Техническая эксплуатация гидравлических машин, гидроприводов и </w:t>
            </w:r>
            <w:proofErr w:type="spellStart"/>
            <w:r w:rsidRPr="00794063">
              <w:rPr>
                <w:sz w:val="24"/>
                <w:szCs w:val="24"/>
              </w:rPr>
              <w:t>гидропневмоавтоматики</w:t>
            </w:r>
            <w:proofErr w:type="spellEnd"/>
          </w:p>
          <w:p w:rsidR="00D0024D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15.02.04 Специальные машины и устройства</w:t>
            </w:r>
          </w:p>
          <w:p w:rsidR="005560B8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15.02.05 Техническая эксплуатация оборудования в торговле 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и общественном питании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lastRenderedPageBreak/>
              <w:t>15.02.06 Монтаж и техническая эксплуатация холодильно-компрессорных машин и установок (по отраслям)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15.02.07 Автоматизация технологических про</w:t>
            </w:r>
            <w:r>
              <w:rPr>
                <w:sz w:val="24"/>
                <w:szCs w:val="24"/>
              </w:rPr>
              <w:t xml:space="preserve">цессов 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и производств (по отраслям)</w:t>
            </w:r>
          </w:p>
          <w:p w:rsidR="005560B8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15.02.08 Технология машиностроения</w:t>
            </w:r>
          </w:p>
          <w:p w:rsidR="00D0024D" w:rsidRPr="00794063" w:rsidRDefault="00D0024D" w:rsidP="009E2E05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lastRenderedPageBreak/>
              <w:t xml:space="preserve">Саратовская </w:t>
            </w:r>
            <w:r>
              <w:rPr>
                <w:sz w:val="24"/>
                <w:szCs w:val="24"/>
              </w:rPr>
              <w:t>область, г. Саратов</w:t>
            </w:r>
          </w:p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Профессионально-педагогический колледж ФГБОУ ВПО «Саратовский государственный технический университет </w:t>
            </w:r>
            <w:r w:rsidR="00D0024D"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им. Гагарина Ю.А.»</w:t>
            </w:r>
          </w:p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http://www.ppk.sstu.ru/</w:t>
            </w:r>
          </w:p>
        </w:tc>
      </w:tr>
      <w:tr w:rsidR="005560B8" w:rsidRPr="009823CA" w:rsidTr="00D0024D">
        <w:trPr>
          <w:trHeight w:val="1700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B56996" w:rsidRDefault="005560B8" w:rsidP="009E2E05">
            <w:pPr>
              <w:rPr>
                <w:b/>
                <w:sz w:val="24"/>
                <w:szCs w:val="24"/>
              </w:rPr>
            </w:pPr>
            <w:r w:rsidRPr="00B56996">
              <w:rPr>
                <w:b/>
                <w:sz w:val="24"/>
                <w:szCs w:val="24"/>
              </w:rPr>
              <w:t>09.00.00 ИНФОРМАТИКА И ВЫЧИСЛИТЕЛЬНАЯ ТЕХНИКА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09.02.01 Компьютерные системы и комплексы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09.02.02 Компьютерные сети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09.02.03 Программирование в компьютерных системах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09.02.04 Информационные системы (по отраслям)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>09.02.05 Прикладная информатика (по отраслям)</w:t>
            </w:r>
          </w:p>
        </w:tc>
        <w:tc>
          <w:tcPr>
            <w:tcW w:w="3533" w:type="dxa"/>
          </w:tcPr>
          <w:p w:rsidR="005560B8" w:rsidRDefault="005560B8" w:rsidP="009E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  <w:p w:rsidR="005560B8" w:rsidRPr="00B56996" w:rsidRDefault="005560B8" w:rsidP="009E2E05">
            <w:pPr>
              <w:jc w:val="center"/>
              <w:rPr>
                <w:sz w:val="24"/>
                <w:szCs w:val="24"/>
              </w:rPr>
            </w:pPr>
            <w:r w:rsidRPr="00B56996">
              <w:rPr>
                <w:sz w:val="24"/>
                <w:szCs w:val="24"/>
              </w:rPr>
              <w:t xml:space="preserve">Московский приборостроительный техникум ФГБОУ ВО «Российский экономический университет </w:t>
            </w:r>
            <w:r w:rsidR="00D0024D">
              <w:rPr>
                <w:sz w:val="24"/>
                <w:szCs w:val="24"/>
              </w:rPr>
              <w:br/>
            </w:r>
            <w:r w:rsidRPr="00B56996">
              <w:rPr>
                <w:sz w:val="24"/>
                <w:szCs w:val="24"/>
              </w:rPr>
              <w:t>им. Г.В. Плеханова»</w:t>
            </w:r>
          </w:p>
          <w:p w:rsidR="005560B8" w:rsidRPr="00B56996" w:rsidRDefault="005560B8" w:rsidP="009E2E0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http://www.mpt.ru/</w:t>
            </w:r>
          </w:p>
        </w:tc>
      </w:tr>
      <w:tr w:rsidR="005560B8" w:rsidRPr="009823CA" w:rsidTr="00D0024D">
        <w:trPr>
          <w:trHeight w:val="583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794063" w:rsidRDefault="005560B8" w:rsidP="009E2E05">
            <w:pPr>
              <w:rPr>
                <w:b/>
                <w:sz w:val="24"/>
                <w:szCs w:val="24"/>
              </w:rPr>
            </w:pPr>
            <w:r w:rsidRPr="00794063">
              <w:rPr>
                <w:b/>
                <w:sz w:val="24"/>
                <w:szCs w:val="24"/>
              </w:rPr>
              <w:t>11.00.00 ЭЛЕКТРОНИКА, РАДИОТЕХНИКА И СИСТЕМЫ СВЯЗИ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11.02.08 Средства связи с подвижными объектами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11.02.09 Многоканальные телекоммуникационные системы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11.02.10 Радиосвязь, радиовещание и телевидение</w:t>
            </w:r>
          </w:p>
          <w:p w:rsidR="005560B8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11.02.11 Сети связи и системы коммутации</w:t>
            </w:r>
          </w:p>
          <w:p w:rsidR="00D0024D" w:rsidRPr="00794063" w:rsidRDefault="00D0024D" w:rsidP="009E2E05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</w:rPr>
              <w:t>Ростов</w:t>
            </w:r>
            <w:r w:rsidRPr="00794063">
              <w:rPr>
                <w:bCs/>
                <w:sz w:val="24"/>
                <w:szCs w:val="24"/>
              </w:rPr>
              <w:t>-на-Дону</w:t>
            </w:r>
          </w:p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ГБПОУ РО «</w:t>
            </w:r>
            <w:r w:rsidRPr="00794063">
              <w:rPr>
                <w:bCs/>
                <w:sz w:val="24"/>
                <w:szCs w:val="24"/>
              </w:rPr>
              <w:t>Ростовский-на-Дону колледж связи и информатики</w:t>
            </w:r>
            <w:r w:rsidRPr="00794063">
              <w:rPr>
                <w:sz w:val="24"/>
                <w:szCs w:val="24"/>
              </w:rPr>
              <w:t>»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D7733F" w:rsidP="009E2E05">
            <w:pPr>
              <w:jc w:val="center"/>
              <w:rPr>
                <w:b/>
                <w:sz w:val="28"/>
                <w:szCs w:val="24"/>
              </w:rPr>
            </w:pPr>
            <w:r w:rsidRPr="00D7733F">
              <w:rPr>
                <w:b/>
                <w:sz w:val="28"/>
                <w:szCs w:val="24"/>
              </w:rPr>
              <w:t>http://www.rksi.ru/</w:t>
            </w:r>
          </w:p>
        </w:tc>
      </w:tr>
      <w:tr w:rsidR="005560B8" w:rsidRPr="009823CA" w:rsidTr="00D0024D">
        <w:trPr>
          <w:trHeight w:val="583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227BC8" w:rsidRDefault="005560B8" w:rsidP="009E2E05">
            <w:pPr>
              <w:rPr>
                <w:sz w:val="24"/>
                <w:szCs w:val="24"/>
              </w:rPr>
            </w:pPr>
            <w:r w:rsidRPr="00227BC8">
              <w:rPr>
                <w:b/>
                <w:sz w:val="24"/>
                <w:szCs w:val="24"/>
              </w:rPr>
              <w:t>35.00.00 СЕЛЬСКОЕ, ЛЕСНОЕ И РЫБНОЕ ХОЗЯЙСТВО</w:t>
            </w:r>
            <w:r w:rsidRPr="00227BC8">
              <w:rPr>
                <w:b/>
                <w:sz w:val="24"/>
                <w:szCs w:val="24"/>
              </w:rPr>
              <w:br/>
            </w:r>
            <w:r w:rsidRPr="00227BC8">
              <w:rPr>
                <w:sz w:val="24"/>
                <w:szCs w:val="24"/>
              </w:rPr>
              <w:t>35.02.05 Агрономия</w:t>
            </w:r>
          </w:p>
          <w:p w:rsidR="005560B8" w:rsidRPr="00227BC8" w:rsidRDefault="005560B8" w:rsidP="009E2E05">
            <w:pPr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35.02.07 Механизация сельского хозяйства</w:t>
            </w:r>
          </w:p>
          <w:p w:rsidR="005560B8" w:rsidRPr="00227BC8" w:rsidRDefault="005560B8" w:rsidP="009E2E05">
            <w:pPr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3533" w:type="dxa"/>
          </w:tcPr>
          <w:p w:rsidR="005560B8" w:rsidRPr="00511DBF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Тамбовская обл</w:t>
            </w:r>
            <w:r>
              <w:rPr>
                <w:sz w:val="24"/>
                <w:szCs w:val="24"/>
              </w:rPr>
              <w:t xml:space="preserve">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Кирсанов</w:t>
            </w:r>
          </w:p>
          <w:p w:rsidR="005560B8" w:rsidRPr="00511DBF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ТОГАПОУ «Аграрно-промышленный колледж»</w:t>
            </w:r>
          </w:p>
          <w:p w:rsidR="005560B8" w:rsidRPr="00511DBF" w:rsidRDefault="005560B8" w:rsidP="009E2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http://apt68.ru/</w:t>
            </w:r>
          </w:p>
        </w:tc>
      </w:tr>
      <w:tr w:rsidR="005560B8" w:rsidRPr="009823CA" w:rsidTr="00D0024D">
        <w:trPr>
          <w:trHeight w:val="737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EA65E3" w:rsidRDefault="005560B8" w:rsidP="009E2E05">
            <w:pPr>
              <w:rPr>
                <w:b/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>13.00.00 ЭЛЕКТРО- И ТЕПЛОЭНЕРГЕТИКА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13.02.03 Электрические станции, сети и системы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 xml:space="preserve">13.02.04 </w:t>
            </w:r>
            <w:proofErr w:type="spellStart"/>
            <w:r w:rsidRPr="00794063">
              <w:rPr>
                <w:sz w:val="24"/>
                <w:szCs w:val="24"/>
              </w:rPr>
              <w:t>Гидроэлектроэнергетические</w:t>
            </w:r>
            <w:proofErr w:type="spellEnd"/>
            <w:r w:rsidRPr="00794063">
              <w:rPr>
                <w:sz w:val="24"/>
                <w:szCs w:val="24"/>
              </w:rPr>
              <w:t xml:space="preserve"> установки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13.02.06 Релейная зашита и автоматизация электроэнергетических систем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13.02.07 Электроснабжение (по отраслям)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794063">
              <w:rPr>
                <w:sz w:val="24"/>
                <w:szCs w:val="24"/>
              </w:rPr>
              <w:t>13.02.10 Электрические машины и аппараты</w:t>
            </w:r>
          </w:p>
          <w:p w:rsidR="005560B8" w:rsidRDefault="005560B8" w:rsidP="009E2E05">
            <w:pPr>
              <w:rPr>
                <w:sz w:val="22"/>
                <w:szCs w:val="22"/>
              </w:rPr>
            </w:pPr>
            <w:r w:rsidRPr="00794063">
              <w:rPr>
                <w:sz w:val="24"/>
                <w:szCs w:val="24"/>
              </w:rPr>
              <w:t xml:space="preserve">13.02.11 Техническая эксплуатация и обслуживание </w:t>
            </w:r>
            <w:r w:rsidRPr="00DC7FBD">
              <w:rPr>
                <w:sz w:val="22"/>
                <w:szCs w:val="22"/>
              </w:rPr>
              <w:t>электрического и электромеханического оборудования (по отраслям)</w:t>
            </w:r>
          </w:p>
          <w:p w:rsidR="00D0024D" w:rsidRPr="008D7895" w:rsidRDefault="00D0024D" w:rsidP="009E2E05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</w:tcPr>
          <w:p w:rsidR="005560B8" w:rsidRPr="00794063" w:rsidRDefault="005560B8" w:rsidP="009E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 область,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Волгоград</w:t>
            </w:r>
            <w:r>
              <w:rPr>
                <w:sz w:val="24"/>
                <w:szCs w:val="24"/>
              </w:rPr>
              <w:br/>
            </w:r>
            <w:r w:rsidRPr="00794063">
              <w:rPr>
                <w:sz w:val="24"/>
                <w:szCs w:val="24"/>
              </w:rPr>
              <w:t>ГБПОУ «</w:t>
            </w:r>
            <w:proofErr w:type="gramStart"/>
            <w:r>
              <w:rPr>
                <w:sz w:val="24"/>
                <w:szCs w:val="24"/>
              </w:rPr>
              <w:t xml:space="preserve">Волгоградский  </w:t>
            </w:r>
            <w:r w:rsidRPr="00794063">
              <w:rPr>
                <w:sz w:val="24"/>
                <w:szCs w:val="24"/>
              </w:rPr>
              <w:t>энергетический</w:t>
            </w:r>
            <w:proofErr w:type="gramEnd"/>
            <w:r w:rsidRPr="00794063">
              <w:rPr>
                <w:sz w:val="24"/>
                <w:szCs w:val="24"/>
              </w:rPr>
              <w:t> колледж»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560B8" w:rsidRPr="00CF04DD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http://www.energocollege.ru/</w:t>
            </w:r>
          </w:p>
        </w:tc>
      </w:tr>
      <w:tr w:rsidR="005560B8" w:rsidRPr="009823CA" w:rsidTr="00D0024D">
        <w:trPr>
          <w:trHeight w:val="281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EA65E3" w:rsidRDefault="005560B8" w:rsidP="009E2E05">
            <w:pPr>
              <w:rPr>
                <w:b/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 xml:space="preserve">23 00 00 ТЕХНИКА И ТЕХНОЛОГИЯ НАЗЕМНОГО ТРАНСПОРТА 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 xml:space="preserve">23.02.01 Организация и управление на транспорте </w:t>
            </w:r>
            <w:r>
              <w:rPr>
                <w:sz w:val="23"/>
                <w:szCs w:val="23"/>
              </w:rPr>
              <w:br/>
            </w:r>
            <w:r w:rsidRPr="00EA65E3">
              <w:rPr>
                <w:sz w:val="23"/>
                <w:szCs w:val="23"/>
              </w:rPr>
              <w:t>(автомобильный транспорт)</w:t>
            </w:r>
          </w:p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D0024D">
              <w:rPr>
                <w:sz w:val="23"/>
                <w:szCs w:val="23"/>
              </w:rPr>
              <w:t>23.02.03</w:t>
            </w:r>
            <w:r w:rsidRPr="00EA65E3">
              <w:rPr>
                <w:sz w:val="23"/>
                <w:szCs w:val="23"/>
              </w:rPr>
              <w:t xml:space="preserve"> </w:t>
            </w:r>
            <w:r w:rsidRPr="00D0024D">
              <w:rPr>
                <w:sz w:val="23"/>
                <w:szCs w:val="23"/>
              </w:rPr>
              <w:t>Техническое обслуживание и ремонт автомобильного транспорта</w:t>
            </w:r>
          </w:p>
          <w:p w:rsidR="005560B8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 xml:space="preserve">23.02.05 Эксплуатация транспортного электрооборудования </w:t>
            </w:r>
            <w:r w:rsidRPr="00EA65E3">
              <w:rPr>
                <w:sz w:val="23"/>
                <w:szCs w:val="23"/>
              </w:rPr>
              <w:br/>
              <w:t>и автоматики (автомобильный транспорт)</w:t>
            </w:r>
          </w:p>
          <w:p w:rsidR="00D0024D" w:rsidRPr="00794063" w:rsidRDefault="00D0024D" w:rsidP="009E2E05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511DBF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Тамбовская область, г. Тамбов</w:t>
            </w:r>
          </w:p>
          <w:p w:rsidR="005560B8" w:rsidRPr="00511DBF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 xml:space="preserve">ТОГАПОУ «Колледж техники </w:t>
            </w:r>
            <w:r w:rsidRPr="00EA65E3">
              <w:rPr>
                <w:sz w:val="23"/>
                <w:szCs w:val="23"/>
              </w:rPr>
              <w:br/>
              <w:t>и технологии наземного транспорта им. М.С. Солнцева»</w:t>
            </w:r>
          </w:p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:rsidR="005560B8" w:rsidRPr="00CF04DD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http://tambovpolitech.ru/</w:t>
            </w:r>
          </w:p>
        </w:tc>
      </w:tr>
      <w:tr w:rsidR="005560B8" w:rsidRPr="009823CA" w:rsidTr="00D0024D">
        <w:trPr>
          <w:trHeight w:val="981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227BC8" w:rsidRDefault="005560B8" w:rsidP="009E2E05">
            <w:pPr>
              <w:rPr>
                <w:b/>
                <w:spacing w:val="-2"/>
                <w:sz w:val="24"/>
                <w:szCs w:val="24"/>
              </w:rPr>
            </w:pPr>
            <w:r w:rsidRPr="00227BC8">
              <w:rPr>
                <w:b/>
                <w:spacing w:val="-2"/>
                <w:sz w:val="24"/>
                <w:szCs w:val="24"/>
              </w:rPr>
              <w:t>34.00.00 СЕСТРИНСКОЕ ДЕЛО</w:t>
            </w:r>
          </w:p>
          <w:p w:rsidR="005560B8" w:rsidRPr="00227BC8" w:rsidRDefault="005560B8" w:rsidP="009E2E05">
            <w:pPr>
              <w:rPr>
                <w:spacing w:val="-2"/>
                <w:sz w:val="24"/>
                <w:szCs w:val="24"/>
              </w:rPr>
            </w:pPr>
            <w:r w:rsidRPr="00227BC8">
              <w:rPr>
                <w:spacing w:val="-2"/>
                <w:sz w:val="24"/>
                <w:szCs w:val="24"/>
              </w:rPr>
              <w:t>34.02.01 Сестринское дело</w:t>
            </w:r>
          </w:p>
          <w:p w:rsidR="005560B8" w:rsidRPr="00227BC8" w:rsidRDefault="005560B8" w:rsidP="009E2E0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227BC8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 xml:space="preserve">Рязанская </w:t>
            </w:r>
            <w:r>
              <w:rPr>
                <w:sz w:val="24"/>
                <w:szCs w:val="24"/>
              </w:rPr>
              <w:t>область, г. Рязань</w:t>
            </w:r>
          </w:p>
          <w:p w:rsidR="005560B8" w:rsidRPr="00227BC8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 xml:space="preserve">ГБОУ ВПО «Рязанский </w:t>
            </w:r>
            <w:r>
              <w:rPr>
                <w:sz w:val="24"/>
                <w:szCs w:val="24"/>
              </w:rPr>
              <w:br/>
            </w:r>
            <w:r w:rsidRPr="00227BC8">
              <w:rPr>
                <w:sz w:val="24"/>
                <w:szCs w:val="24"/>
              </w:rPr>
              <w:t>государственный медицинский</w:t>
            </w:r>
            <w:r>
              <w:rPr>
                <w:sz w:val="24"/>
                <w:szCs w:val="24"/>
              </w:rPr>
              <w:t xml:space="preserve"> </w:t>
            </w:r>
            <w:r w:rsidRPr="00227BC8">
              <w:rPr>
                <w:sz w:val="24"/>
                <w:szCs w:val="24"/>
              </w:rPr>
              <w:t xml:space="preserve">университет </w:t>
            </w: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227BC8">
              <w:rPr>
                <w:sz w:val="24"/>
                <w:szCs w:val="24"/>
              </w:rPr>
              <w:t>И.П. Павлова» Минздрава России</w:t>
            </w:r>
          </w:p>
        </w:tc>
        <w:tc>
          <w:tcPr>
            <w:tcW w:w="3685" w:type="dxa"/>
          </w:tcPr>
          <w:p w:rsidR="005560B8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http://www.rzgmu.ru/</w:t>
            </w:r>
          </w:p>
        </w:tc>
      </w:tr>
      <w:tr w:rsidR="005560B8" w:rsidRPr="009823CA" w:rsidTr="00D0024D">
        <w:trPr>
          <w:trHeight w:val="981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227BC8" w:rsidRDefault="005560B8" w:rsidP="009E2E05">
            <w:pPr>
              <w:rPr>
                <w:b/>
                <w:spacing w:val="-2"/>
                <w:sz w:val="24"/>
                <w:szCs w:val="24"/>
              </w:rPr>
            </w:pPr>
            <w:r w:rsidRPr="00227BC8">
              <w:rPr>
                <w:b/>
                <w:spacing w:val="-2"/>
                <w:sz w:val="24"/>
                <w:szCs w:val="24"/>
              </w:rPr>
              <w:t>34.00.00 СЕСТРИНСКОЕ ДЕЛО</w:t>
            </w:r>
          </w:p>
          <w:p w:rsidR="005560B8" w:rsidRPr="00227BC8" w:rsidRDefault="005560B8" w:rsidP="009E2E05">
            <w:pPr>
              <w:rPr>
                <w:spacing w:val="-2"/>
                <w:sz w:val="24"/>
                <w:szCs w:val="24"/>
              </w:rPr>
            </w:pPr>
            <w:r w:rsidRPr="00227BC8">
              <w:rPr>
                <w:spacing w:val="-2"/>
                <w:sz w:val="24"/>
                <w:szCs w:val="24"/>
              </w:rPr>
              <w:t>34.02.02 Медицинский массаж (для обучения лиц с ограни</w:t>
            </w:r>
            <w:r>
              <w:rPr>
                <w:spacing w:val="-2"/>
                <w:sz w:val="24"/>
                <w:szCs w:val="24"/>
              </w:rPr>
              <w:t xml:space="preserve">ченными возможностями здоровья </w:t>
            </w:r>
            <w:r w:rsidRPr="00227BC8">
              <w:rPr>
                <w:spacing w:val="-2"/>
                <w:sz w:val="24"/>
                <w:szCs w:val="24"/>
              </w:rPr>
              <w:t>по зрению)</w:t>
            </w:r>
          </w:p>
        </w:tc>
        <w:tc>
          <w:tcPr>
            <w:tcW w:w="3533" w:type="dxa"/>
          </w:tcPr>
          <w:p w:rsidR="005560B8" w:rsidRPr="00511DBF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Ставропольский край</w:t>
            </w:r>
            <w:r>
              <w:rPr>
                <w:sz w:val="24"/>
                <w:szCs w:val="24"/>
              </w:rPr>
              <w:t xml:space="preserve">, </w:t>
            </w:r>
            <w:r w:rsidR="00D002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Кисловодск</w:t>
            </w:r>
          </w:p>
          <w:p w:rsidR="005560B8" w:rsidRPr="00511DBF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ГБОУ СПО «Кисловодский медицинский колледж» Минздрава России</w:t>
            </w:r>
          </w:p>
        </w:tc>
        <w:tc>
          <w:tcPr>
            <w:tcW w:w="3685" w:type="dxa"/>
          </w:tcPr>
          <w:p w:rsidR="005560B8" w:rsidRPr="00CF04DD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http://medcol.ru/</w:t>
            </w:r>
          </w:p>
        </w:tc>
      </w:tr>
      <w:tr w:rsidR="005560B8" w:rsidRPr="009823CA" w:rsidTr="00D0024D">
        <w:trPr>
          <w:trHeight w:val="750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EA65E3" w:rsidRDefault="005560B8" w:rsidP="009E2E05">
            <w:pPr>
              <w:rPr>
                <w:b/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 xml:space="preserve">19.00.00 ПРОМЫШЛЕННАЯ ЭКОЛОГИЯ </w:t>
            </w:r>
            <w:r w:rsidRPr="00EA65E3">
              <w:rPr>
                <w:b/>
                <w:sz w:val="23"/>
                <w:szCs w:val="23"/>
              </w:rPr>
              <w:br/>
              <w:t xml:space="preserve">И БИОТЕХНОЛОГИИ </w:t>
            </w:r>
          </w:p>
          <w:p w:rsidR="005560B8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19.02.10 Технология продукции общественного питания</w:t>
            </w:r>
          </w:p>
          <w:p w:rsidR="00D0024D" w:rsidRPr="00794063" w:rsidRDefault="00D0024D" w:rsidP="009E2E05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Алтайский край, г. Барнаул</w:t>
            </w:r>
          </w:p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bCs/>
                <w:sz w:val="23"/>
                <w:szCs w:val="23"/>
                <w:shd w:val="clear" w:color="auto" w:fill="FFFFFF"/>
              </w:rPr>
              <w:t>КГБПОУ «Алтайская академия гостеприимства»</w:t>
            </w:r>
          </w:p>
        </w:tc>
        <w:tc>
          <w:tcPr>
            <w:tcW w:w="3685" w:type="dxa"/>
          </w:tcPr>
          <w:p w:rsidR="005560B8" w:rsidRPr="00CF04DD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http://www.altag.ru/</w:t>
            </w:r>
          </w:p>
        </w:tc>
      </w:tr>
      <w:tr w:rsidR="005560B8" w:rsidRPr="009823CA" w:rsidTr="00D0024D">
        <w:trPr>
          <w:trHeight w:val="928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EA65E3" w:rsidRDefault="005560B8" w:rsidP="009E2E05">
            <w:pPr>
              <w:rPr>
                <w:sz w:val="23"/>
                <w:szCs w:val="23"/>
              </w:rPr>
            </w:pPr>
            <w:r w:rsidRPr="00EA65E3">
              <w:rPr>
                <w:b/>
                <w:sz w:val="23"/>
                <w:szCs w:val="23"/>
              </w:rPr>
              <w:t xml:space="preserve">20.00.00 ТЕХНОСФЕРНАЯ БЕЗОПАСНОСТЬ </w:t>
            </w:r>
            <w:r w:rsidRPr="00EA65E3">
              <w:rPr>
                <w:b/>
                <w:sz w:val="23"/>
                <w:szCs w:val="23"/>
              </w:rPr>
              <w:br/>
              <w:t>И ПРИРОДООБУСТРОЙСТВО</w:t>
            </w:r>
            <w:r w:rsidRPr="00794063">
              <w:rPr>
                <w:sz w:val="24"/>
                <w:szCs w:val="24"/>
              </w:rPr>
              <w:br/>
            </w:r>
            <w:r w:rsidRPr="00EA65E3">
              <w:rPr>
                <w:sz w:val="23"/>
                <w:szCs w:val="23"/>
              </w:rPr>
              <w:t>20.02.02 Защита в чрезвычайных ситуациях</w:t>
            </w:r>
          </w:p>
          <w:p w:rsidR="005560B8" w:rsidRPr="00794063" w:rsidRDefault="005560B8" w:rsidP="009E2E05">
            <w:pPr>
              <w:rPr>
                <w:sz w:val="24"/>
                <w:szCs w:val="24"/>
              </w:rPr>
            </w:pPr>
            <w:r w:rsidRPr="00EA65E3">
              <w:rPr>
                <w:sz w:val="23"/>
                <w:szCs w:val="23"/>
              </w:rPr>
              <w:t>20.02.04 Пожарная безопасность</w:t>
            </w:r>
          </w:p>
        </w:tc>
        <w:tc>
          <w:tcPr>
            <w:tcW w:w="3533" w:type="dxa"/>
          </w:tcPr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color w:val="000000"/>
                <w:sz w:val="23"/>
                <w:szCs w:val="23"/>
                <w:shd w:val="clear" w:color="auto" w:fill="FFFFFF"/>
              </w:rPr>
              <w:t>г. Санкт-Петербург</w:t>
            </w:r>
          </w:p>
          <w:p w:rsidR="005560B8" w:rsidRPr="00EA65E3" w:rsidRDefault="005560B8" w:rsidP="009E2E05">
            <w:pPr>
              <w:jc w:val="center"/>
              <w:rPr>
                <w:sz w:val="23"/>
                <w:szCs w:val="23"/>
              </w:rPr>
            </w:pPr>
            <w:r w:rsidRPr="00EA65E3">
              <w:rPr>
                <w:sz w:val="23"/>
                <w:szCs w:val="23"/>
              </w:rPr>
              <w:t>СПб ГБПОУ «Пожарно-спасательный колледж «Санкт-Петербургский центр подготовки спасателей»</w:t>
            </w:r>
          </w:p>
        </w:tc>
        <w:tc>
          <w:tcPr>
            <w:tcW w:w="3685" w:type="dxa"/>
          </w:tcPr>
          <w:p w:rsidR="005560B8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http://www.cps-spb.ru/</w:t>
            </w:r>
          </w:p>
        </w:tc>
      </w:tr>
      <w:tr w:rsidR="005560B8" w:rsidRPr="009823CA" w:rsidTr="00D0024D">
        <w:trPr>
          <w:trHeight w:val="928"/>
        </w:trPr>
        <w:tc>
          <w:tcPr>
            <w:tcW w:w="540" w:type="dxa"/>
          </w:tcPr>
          <w:p w:rsidR="005560B8" w:rsidRPr="009B46F6" w:rsidRDefault="005560B8" w:rsidP="009E2E05">
            <w:pPr>
              <w:pStyle w:val="a5"/>
              <w:numPr>
                <w:ilvl w:val="0"/>
                <w:numId w:val="5"/>
              </w:numPr>
              <w:spacing w:line="240" w:lineRule="auto"/>
              <w:jc w:val="center"/>
            </w:pPr>
          </w:p>
        </w:tc>
        <w:tc>
          <w:tcPr>
            <w:tcW w:w="7092" w:type="dxa"/>
          </w:tcPr>
          <w:p w:rsidR="005560B8" w:rsidRPr="00227BC8" w:rsidRDefault="005560B8" w:rsidP="009E2E05">
            <w:pPr>
              <w:rPr>
                <w:b/>
                <w:sz w:val="24"/>
                <w:szCs w:val="24"/>
              </w:rPr>
            </w:pPr>
            <w:r w:rsidRPr="00227BC8">
              <w:rPr>
                <w:b/>
                <w:sz w:val="24"/>
                <w:szCs w:val="24"/>
              </w:rPr>
              <w:t>43.00.00 СЕРВИС И ТУРИЗМ</w:t>
            </w:r>
          </w:p>
          <w:p w:rsidR="005560B8" w:rsidRPr="00227BC8" w:rsidRDefault="005560B8" w:rsidP="009E2E05">
            <w:pPr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43.02.10 Туризм</w:t>
            </w:r>
            <w:r w:rsidRPr="00227BC8">
              <w:rPr>
                <w:sz w:val="24"/>
                <w:szCs w:val="24"/>
              </w:rPr>
              <w:br/>
              <w:t>43.02.11 Гостиничный сервис</w:t>
            </w:r>
          </w:p>
        </w:tc>
        <w:tc>
          <w:tcPr>
            <w:tcW w:w="3533" w:type="dxa"/>
          </w:tcPr>
          <w:p w:rsidR="005560B8" w:rsidRPr="00227BC8" w:rsidRDefault="005560B8" w:rsidP="009E2E05">
            <w:pPr>
              <w:jc w:val="center"/>
              <w:rPr>
                <w:sz w:val="24"/>
                <w:szCs w:val="24"/>
              </w:rPr>
            </w:pPr>
            <w:r w:rsidRPr="00227BC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27BC8">
              <w:rPr>
                <w:sz w:val="24"/>
                <w:szCs w:val="24"/>
              </w:rPr>
              <w:t xml:space="preserve">Санкт-Петербург </w:t>
            </w:r>
            <w:r w:rsidRPr="00227BC8">
              <w:rPr>
                <w:sz w:val="24"/>
                <w:szCs w:val="24"/>
              </w:rPr>
              <w:br/>
              <w:t>СПб ГБОУ СПО «Петровский колледж»</w:t>
            </w:r>
          </w:p>
        </w:tc>
        <w:tc>
          <w:tcPr>
            <w:tcW w:w="3685" w:type="dxa"/>
          </w:tcPr>
          <w:p w:rsidR="005560B8" w:rsidRDefault="00EF05D6" w:rsidP="009E2E05">
            <w:pPr>
              <w:jc w:val="center"/>
              <w:rPr>
                <w:b/>
                <w:sz w:val="28"/>
                <w:szCs w:val="24"/>
              </w:rPr>
            </w:pPr>
            <w:r w:rsidRPr="00EF05D6">
              <w:rPr>
                <w:b/>
                <w:sz w:val="28"/>
                <w:szCs w:val="24"/>
              </w:rPr>
              <w:t>http://www.petrocollege.ru/</w:t>
            </w:r>
            <w:bookmarkStart w:id="0" w:name="_GoBack"/>
            <w:bookmarkEnd w:id="0"/>
          </w:p>
        </w:tc>
      </w:tr>
    </w:tbl>
    <w:p w:rsidR="005560B8" w:rsidRDefault="005560B8" w:rsidP="009B63D8">
      <w:pPr>
        <w:pStyle w:val="a5"/>
        <w:ind w:right="-569"/>
        <w:rPr>
          <w:sz w:val="27"/>
          <w:szCs w:val="27"/>
        </w:rPr>
      </w:pPr>
    </w:p>
    <w:sectPr w:rsidR="005560B8" w:rsidSect="009B63D8">
      <w:headerReference w:type="default" r:id="rId7"/>
      <w:pgSz w:w="16838" w:h="11906" w:orient="landscape"/>
      <w:pgMar w:top="1276" w:right="1134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8B" w:rsidRDefault="0067188B" w:rsidP="00F10DD8">
      <w:r>
        <w:separator/>
      </w:r>
    </w:p>
  </w:endnote>
  <w:endnote w:type="continuationSeparator" w:id="0">
    <w:p w:rsidR="0067188B" w:rsidRDefault="0067188B" w:rsidP="00F1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8B" w:rsidRDefault="0067188B" w:rsidP="00F10DD8">
      <w:r>
        <w:separator/>
      </w:r>
    </w:p>
  </w:footnote>
  <w:footnote w:type="continuationSeparator" w:id="0">
    <w:p w:rsidR="0067188B" w:rsidRDefault="0067188B" w:rsidP="00F10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B8" w:rsidRDefault="0067188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F05D6">
      <w:rPr>
        <w:noProof/>
      </w:rPr>
      <w:t>2</w:t>
    </w:r>
    <w:r>
      <w:rPr>
        <w:noProof/>
      </w:rPr>
      <w:fldChar w:fldCharType="end"/>
    </w:r>
  </w:p>
  <w:p w:rsidR="005560B8" w:rsidRDefault="005560B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CEE"/>
    <w:multiLevelType w:val="hybridMultilevel"/>
    <w:tmpl w:val="FF2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A16DE7"/>
    <w:multiLevelType w:val="hybridMultilevel"/>
    <w:tmpl w:val="BC5CB910"/>
    <w:lvl w:ilvl="0" w:tplc="500A18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18A5D62"/>
    <w:multiLevelType w:val="hybridMultilevel"/>
    <w:tmpl w:val="B3BEF9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BB7146"/>
    <w:multiLevelType w:val="hybridMultilevel"/>
    <w:tmpl w:val="D79E84E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BF1027"/>
    <w:multiLevelType w:val="hybridMultilevel"/>
    <w:tmpl w:val="B3BEF9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1E1"/>
    <w:rsid w:val="000005F9"/>
    <w:rsid w:val="00005752"/>
    <w:rsid w:val="000059C0"/>
    <w:rsid w:val="00026B39"/>
    <w:rsid w:val="000278BD"/>
    <w:rsid w:val="00053217"/>
    <w:rsid w:val="00061B92"/>
    <w:rsid w:val="00061E06"/>
    <w:rsid w:val="00072249"/>
    <w:rsid w:val="000D2FEE"/>
    <w:rsid w:val="000F358D"/>
    <w:rsid w:val="0010130C"/>
    <w:rsid w:val="00107344"/>
    <w:rsid w:val="0012122E"/>
    <w:rsid w:val="00130C64"/>
    <w:rsid w:val="00137BEE"/>
    <w:rsid w:val="00142F86"/>
    <w:rsid w:val="0016342B"/>
    <w:rsid w:val="00163E75"/>
    <w:rsid w:val="0018063C"/>
    <w:rsid w:val="00183F96"/>
    <w:rsid w:val="001955B3"/>
    <w:rsid w:val="001B4427"/>
    <w:rsid w:val="001F4890"/>
    <w:rsid w:val="001F5CC6"/>
    <w:rsid w:val="001F77C3"/>
    <w:rsid w:val="00227BC8"/>
    <w:rsid w:val="00227DFB"/>
    <w:rsid w:val="0023119A"/>
    <w:rsid w:val="0023761D"/>
    <w:rsid w:val="00281D30"/>
    <w:rsid w:val="00285B1C"/>
    <w:rsid w:val="00292FA0"/>
    <w:rsid w:val="00293B60"/>
    <w:rsid w:val="002A0947"/>
    <w:rsid w:val="002B4781"/>
    <w:rsid w:val="002B618C"/>
    <w:rsid w:val="002C0350"/>
    <w:rsid w:val="002C2538"/>
    <w:rsid w:val="00302458"/>
    <w:rsid w:val="0033294D"/>
    <w:rsid w:val="00375134"/>
    <w:rsid w:val="00397240"/>
    <w:rsid w:val="003C1112"/>
    <w:rsid w:val="003E371A"/>
    <w:rsid w:val="003F16B9"/>
    <w:rsid w:val="003F21E1"/>
    <w:rsid w:val="0040557F"/>
    <w:rsid w:val="00423219"/>
    <w:rsid w:val="004310D4"/>
    <w:rsid w:val="00475D55"/>
    <w:rsid w:val="004A640C"/>
    <w:rsid w:val="004C06CF"/>
    <w:rsid w:val="004D2BED"/>
    <w:rsid w:val="004D34CD"/>
    <w:rsid w:val="004D76B2"/>
    <w:rsid w:val="00511DBF"/>
    <w:rsid w:val="00531C37"/>
    <w:rsid w:val="00537A25"/>
    <w:rsid w:val="005560B8"/>
    <w:rsid w:val="00570343"/>
    <w:rsid w:val="00577C5F"/>
    <w:rsid w:val="005A1C5D"/>
    <w:rsid w:val="005B361F"/>
    <w:rsid w:val="005C0E6B"/>
    <w:rsid w:val="005C27B4"/>
    <w:rsid w:val="005D0B44"/>
    <w:rsid w:val="005E0609"/>
    <w:rsid w:val="005E07CC"/>
    <w:rsid w:val="00610824"/>
    <w:rsid w:val="00623093"/>
    <w:rsid w:val="00623E3D"/>
    <w:rsid w:val="00635DE6"/>
    <w:rsid w:val="0063681C"/>
    <w:rsid w:val="0067188B"/>
    <w:rsid w:val="006C004F"/>
    <w:rsid w:val="006D014D"/>
    <w:rsid w:val="006D7542"/>
    <w:rsid w:val="006F2917"/>
    <w:rsid w:val="007268F4"/>
    <w:rsid w:val="007426D6"/>
    <w:rsid w:val="00750901"/>
    <w:rsid w:val="007873DE"/>
    <w:rsid w:val="00794063"/>
    <w:rsid w:val="007A530A"/>
    <w:rsid w:val="007B46C8"/>
    <w:rsid w:val="007C1751"/>
    <w:rsid w:val="007D42FB"/>
    <w:rsid w:val="00822DD6"/>
    <w:rsid w:val="00890DB9"/>
    <w:rsid w:val="008D7895"/>
    <w:rsid w:val="008E172A"/>
    <w:rsid w:val="00902A47"/>
    <w:rsid w:val="0092017B"/>
    <w:rsid w:val="00933EB7"/>
    <w:rsid w:val="00935D27"/>
    <w:rsid w:val="00955F40"/>
    <w:rsid w:val="009750E9"/>
    <w:rsid w:val="009823CA"/>
    <w:rsid w:val="009858B6"/>
    <w:rsid w:val="00992151"/>
    <w:rsid w:val="00997980"/>
    <w:rsid w:val="009A2922"/>
    <w:rsid w:val="009B46F6"/>
    <w:rsid w:val="009B63D8"/>
    <w:rsid w:val="009E2E05"/>
    <w:rsid w:val="009F1AD2"/>
    <w:rsid w:val="00A14E9D"/>
    <w:rsid w:val="00A17BC0"/>
    <w:rsid w:val="00A86C50"/>
    <w:rsid w:val="00AA0DE7"/>
    <w:rsid w:val="00AA4174"/>
    <w:rsid w:val="00AB50FD"/>
    <w:rsid w:val="00AB6043"/>
    <w:rsid w:val="00B0131A"/>
    <w:rsid w:val="00B03A9F"/>
    <w:rsid w:val="00B04D7A"/>
    <w:rsid w:val="00B24C8B"/>
    <w:rsid w:val="00B35681"/>
    <w:rsid w:val="00B36D27"/>
    <w:rsid w:val="00B4053B"/>
    <w:rsid w:val="00B44BF7"/>
    <w:rsid w:val="00B450C4"/>
    <w:rsid w:val="00B52232"/>
    <w:rsid w:val="00B56996"/>
    <w:rsid w:val="00B916C4"/>
    <w:rsid w:val="00B972FB"/>
    <w:rsid w:val="00BA0660"/>
    <w:rsid w:val="00BA719D"/>
    <w:rsid w:val="00BA795F"/>
    <w:rsid w:val="00BC04C5"/>
    <w:rsid w:val="00BD24B4"/>
    <w:rsid w:val="00BE46FD"/>
    <w:rsid w:val="00BE60D7"/>
    <w:rsid w:val="00BF2053"/>
    <w:rsid w:val="00C26BFD"/>
    <w:rsid w:val="00C52DEF"/>
    <w:rsid w:val="00C55767"/>
    <w:rsid w:val="00C74B42"/>
    <w:rsid w:val="00C85830"/>
    <w:rsid w:val="00CA0D3A"/>
    <w:rsid w:val="00CA1F3B"/>
    <w:rsid w:val="00CA373A"/>
    <w:rsid w:val="00CC336E"/>
    <w:rsid w:val="00CE2CC2"/>
    <w:rsid w:val="00CF04DD"/>
    <w:rsid w:val="00CF0E8D"/>
    <w:rsid w:val="00CF1E3F"/>
    <w:rsid w:val="00CF3C6C"/>
    <w:rsid w:val="00D0024D"/>
    <w:rsid w:val="00D13B08"/>
    <w:rsid w:val="00D16660"/>
    <w:rsid w:val="00D42825"/>
    <w:rsid w:val="00D520C5"/>
    <w:rsid w:val="00D7733F"/>
    <w:rsid w:val="00D871B9"/>
    <w:rsid w:val="00DA1393"/>
    <w:rsid w:val="00DC12B5"/>
    <w:rsid w:val="00DC7FBD"/>
    <w:rsid w:val="00DF1E02"/>
    <w:rsid w:val="00DF5E19"/>
    <w:rsid w:val="00E3445B"/>
    <w:rsid w:val="00E356CE"/>
    <w:rsid w:val="00E3602A"/>
    <w:rsid w:val="00E46D9B"/>
    <w:rsid w:val="00E6408D"/>
    <w:rsid w:val="00EA054D"/>
    <w:rsid w:val="00EA65E3"/>
    <w:rsid w:val="00EB4EE0"/>
    <w:rsid w:val="00EE2350"/>
    <w:rsid w:val="00EE4020"/>
    <w:rsid w:val="00EF05D6"/>
    <w:rsid w:val="00EF1C02"/>
    <w:rsid w:val="00F10DD8"/>
    <w:rsid w:val="00F13932"/>
    <w:rsid w:val="00F23C82"/>
    <w:rsid w:val="00F24765"/>
    <w:rsid w:val="00F24BB8"/>
    <w:rsid w:val="00F35435"/>
    <w:rsid w:val="00F44FCD"/>
    <w:rsid w:val="00F55A38"/>
    <w:rsid w:val="00F579A5"/>
    <w:rsid w:val="00F60B23"/>
    <w:rsid w:val="00F62B06"/>
    <w:rsid w:val="00F64F0A"/>
    <w:rsid w:val="00F718FE"/>
    <w:rsid w:val="00F75183"/>
    <w:rsid w:val="00F81F72"/>
    <w:rsid w:val="00F82132"/>
    <w:rsid w:val="00FA1FDA"/>
    <w:rsid w:val="00FA5241"/>
    <w:rsid w:val="00FA711E"/>
    <w:rsid w:val="00FE220E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DC0425-8C18-4CB5-92BA-43084DCA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8063C"/>
    <w:pPr>
      <w:keepNext/>
      <w:keepLines/>
      <w:widowControl/>
      <w:autoSpaceDE/>
      <w:autoSpaceDN/>
      <w:adjustRightInd/>
      <w:spacing w:before="480" w:line="276" w:lineRule="auto"/>
      <w:jc w:val="both"/>
      <w:outlineLvl w:val="0"/>
    </w:pPr>
    <w:rPr>
      <w:rFonts w:eastAsia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26BFD"/>
    <w:pPr>
      <w:keepNext/>
      <w:widowControl/>
      <w:autoSpaceDE/>
      <w:autoSpaceDN/>
      <w:adjustRightInd/>
      <w:jc w:val="center"/>
      <w:outlineLvl w:val="1"/>
    </w:pPr>
    <w:rPr>
      <w:rFonts w:eastAsia="Calibr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063C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C26BFD"/>
    <w:rPr>
      <w:rFonts w:ascii="Times New Roman" w:hAnsi="Times New Roman" w:cs="Times New Roman"/>
      <w:b/>
      <w:sz w:val="24"/>
    </w:rPr>
  </w:style>
  <w:style w:type="paragraph" w:customStyle="1" w:styleId="a3">
    <w:name w:val="Письмо"/>
    <w:basedOn w:val="a"/>
    <w:uiPriority w:val="99"/>
    <w:rsid w:val="003F21E1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character" w:styleId="a4">
    <w:name w:val="Hyperlink"/>
    <w:uiPriority w:val="99"/>
    <w:rsid w:val="00C26BFD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26BFD"/>
    <w:pPr>
      <w:widowControl/>
      <w:autoSpaceDE/>
      <w:autoSpaceDN/>
      <w:adjustRightInd/>
      <w:spacing w:line="360" w:lineRule="exact"/>
      <w:ind w:firstLine="709"/>
      <w:jc w:val="both"/>
    </w:pPr>
    <w:rPr>
      <w:rFonts w:eastAsia="Calibri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C26BFD"/>
    <w:rPr>
      <w:rFonts w:ascii="Times New Roman" w:hAnsi="Times New Roman" w:cs="Times New Roman"/>
      <w:sz w:val="24"/>
    </w:rPr>
  </w:style>
  <w:style w:type="character" w:styleId="a7">
    <w:name w:val="Emphasis"/>
    <w:uiPriority w:val="99"/>
    <w:qFormat/>
    <w:rsid w:val="00C26BFD"/>
    <w:rPr>
      <w:rFonts w:cs="Times New Roman"/>
      <w:i/>
    </w:rPr>
  </w:style>
  <w:style w:type="paragraph" w:customStyle="1" w:styleId="style13305788350000000197msonormal">
    <w:name w:val="style_13305788350000000197msonormal"/>
    <w:basedOn w:val="a"/>
    <w:uiPriority w:val="99"/>
    <w:rsid w:val="00C26B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C26BFD"/>
    <w:rPr>
      <w:rFonts w:cs="Times New Roman"/>
      <w:b/>
    </w:rPr>
  </w:style>
  <w:style w:type="paragraph" w:styleId="a9">
    <w:name w:val="Normal (Web)"/>
    <w:basedOn w:val="a"/>
    <w:uiPriority w:val="99"/>
    <w:rsid w:val="00C26B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ahoma-big">
    <w:name w:val="tahoma-big"/>
    <w:uiPriority w:val="99"/>
    <w:rsid w:val="00C26BFD"/>
  </w:style>
  <w:style w:type="character" w:customStyle="1" w:styleId="aa">
    <w:name w:val="Основной текст_"/>
    <w:link w:val="15"/>
    <w:uiPriority w:val="99"/>
    <w:locked/>
    <w:rsid w:val="00C26BFD"/>
    <w:rPr>
      <w:sz w:val="26"/>
      <w:shd w:val="clear" w:color="auto" w:fill="FFFFFF"/>
    </w:rPr>
  </w:style>
  <w:style w:type="paragraph" w:customStyle="1" w:styleId="15">
    <w:name w:val="Основной текст15"/>
    <w:basedOn w:val="a"/>
    <w:link w:val="aa"/>
    <w:uiPriority w:val="99"/>
    <w:rsid w:val="00C26BFD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ascii="Calibri" w:eastAsia="Calibri" w:hAnsi="Calibri"/>
      <w:sz w:val="26"/>
    </w:rPr>
  </w:style>
  <w:style w:type="paragraph" w:customStyle="1" w:styleId="11">
    <w:name w:val="Основной текст1"/>
    <w:basedOn w:val="a"/>
    <w:uiPriority w:val="99"/>
    <w:rsid w:val="00C26BFD"/>
    <w:pPr>
      <w:shd w:val="clear" w:color="auto" w:fill="FFFFFF"/>
      <w:autoSpaceDE/>
      <w:autoSpaceDN/>
      <w:adjustRightInd/>
      <w:spacing w:after="480" w:line="240" w:lineRule="atLeast"/>
      <w:jc w:val="right"/>
    </w:pPr>
    <w:rPr>
      <w:spacing w:val="-5"/>
      <w:sz w:val="23"/>
      <w:szCs w:val="23"/>
      <w:lang w:eastAsia="en-US"/>
    </w:rPr>
  </w:style>
  <w:style w:type="paragraph" w:styleId="ab">
    <w:name w:val="List Paragraph"/>
    <w:basedOn w:val="a"/>
    <w:uiPriority w:val="99"/>
    <w:qFormat/>
    <w:rsid w:val="001B4427"/>
    <w:pPr>
      <w:ind w:left="720"/>
      <w:contextualSpacing/>
    </w:pPr>
  </w:style>
  <w:style w:type="character" w:customStyle="1" w:styleId="apple-converted-space">
    <w:name w:val="apple-converted-space"/>
    <w:uiPriority w:val="99"/>
    <w:rsid w:val="00CA1F3B"/>
  </w:style>
  <w:style w:type="paragraph" w:styleId="ac">
    <w:name w:val="header"/>
    <w:basedOn w:val="a"/>
    <w:link w:val="ad"/>
    <w:uiPriority w:val="99"/>
    <w:rsid w:val="00F10D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F10DD8"/>
    <w:rPr>
      <w:rFonts w:ascii="Times New Roman" w:hAnsi="Times New Roman" w:cs="Times New Roman"/>
      <w:sz w:val="20"/>
      <w:lang w:eastAsia="ru-RU"/>
    </w:rPr>
  </w:style>
  <w:style w:type="paragraph" w:styleId="ae">
    <w:name w:val="footer"/>
    <w:basedOn w:val="a"/>
    <w:link w:val="af"/>
    <w:uiPriority w:val="99"/>
    <w:rsid w:val="00F10DD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F10DD8"/>
    <w:rPr>
      <w:rFonts w:ascii="Times New Roman" w:hAnsi="Times New Roman" w:cs="Times New Roman"/>
      <w:sz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E46D9B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E46D9B"/>
    <w:rPr>
      <w:rFonts w:ascii="Tahoma" w:hAnsi="Tahoma" w:cs="Times New Roman"/>
      <w:sz w:val="16"/>
      <w:lang w:eastAsia="ru-RU"/>
    </w:rPr>
  </w:style>
  <w:style w:type="table" w:styleId="af2">
    <w:name w:val="Table Grid"/>
    <w:basedOn w:val="a1"/>
    <w:uiPriority w:val="99"/>
    <w:rsid w:val="00F57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rsid w:val="009B63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9B63D8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paramonovayu</dc:creator>
  <cp:keywords/>
  <dc:description/>
  <cp:lastModifiedBy>Парамонова Юлия Юрьевна</cp:lastModifiedBy>
  <cp:revision>3</cp:revision>
  <cp:lastPrinted>2016-02-03T08:38:00Z</cp:lastPrinted>
  <dcterms:created xsi:type="dcterms:W3CDTF">2016-02-04T14:19:00Z</dcterms:created>
  <dcterms:modified xsi:type="dcterms:W3CDTF">2016-02-04T14:30:00Z</dcterms:modified>
</cp:coreProperties>
</file>